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D6057" w14:textId="5AADCC94" w:rsidR="00EB2A51" w:rsidRPr="00545153" w:rsidRDefault="000A6E7D">
      <w:pPr>
        <w:rPr>
          <w:b/>
        </w:rPr>
      </w:pPr>
      <w:r w:rsidRPr="00CB619A">
        <w:rPr>
          <w:noProof/>
          <w:color w:val="0070C0"/>
          <w:highlight w:val="yellow"/>
        </w:rPr>
        <w:drawing>
          <wp:anchor distT="0" distB="0" distL="114300" distR="114300" simplePos="0" relativeHeight="251659264" behindDoc="0" locked="0" layoutInCell="1" allowOverlap="1" wp14:anchorId="58BEB4BC" wp14:editId="3A3C8688">
            <wp:simplePos x="0" y="0"/>
            <wp:positionH relativeFrom="column">
              <wp:posOffset>6976110</wp:posOffset>
            </wp:positionH>
            <wp:positionV relativeFrom="page">
              <wp:posOffset>389467</wp:posOffset>
            </wp:positionV>
            <wp:extent cx="1353453" cy="971301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EP logo_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453" cy="971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153" w:rsidRPr="00545153">
        <w:rPr>
          <w:b/>
        </w:rPr>
        <w:t>SWIG2</w:t>
      </w:r>
      <w:r w:rsidR="00C90DC1">
        <w:rPr>
          <w:b/>
        </w:rPr>
        <w:t>5</w:t>
      </w:r>
      <w:r w:rsidR="00545153" w:rsidRPr="00545153">
        <w:rPr>
          <w:b/>
        </w:rPr>
        <w:t xml:space="preserve"> Full Proposal</w:t>
      </w:r>
    </w:p>
    <w:p w14:paraId="7E15A52C" w14:textId="5ED7DD72" w:rsidR="00545153" w:rsidRDefault="00545153">
      <w:pPr>
        <w:rPr>
          <w:b/>
        </w:rPr>
      </w:pPr>
      <w:r w:rsidRPr="00545153">
        <w:rPr>
          <w:b/>
        </w:rPr>
        <w:t>Work Plan Template</w:t>
      </w:r>
    </w:p>
    <w:p w14:paraId="1A573E66" w14:textId="4B4BE84E" w:rsidR="00397A60" w:rsidRPr="00545153" w:rsidRDefault="00397A60">
      <w:pPr>
        <w:rPr>
          <w:b/>
        </w:rPr>
      </w:pPr>
      <w:r>
        <w:rPr>
          <w:b/>
        </w:rPr>
        <w:t>***For Full Proposal Application Only***</w:t>
      </w:r>
    </w:p>
    <w:p w14:paraId="1F6E7256" w14:textId="77777777" w:rsidR="00545153" w:rsidRDefault="00545153"/>
    <w:p w14:paraId="6B250FB4" w14:textId="77777777" w:rsidR="007C7DE1" w:rsidRDefault="00545153" w:rsidP="00545153">
      <w:r>
        <w:t xml:space="preserve">This </w:t>
      </w:r>
      <w:r w:rsidR="006F0529">
        <w:t>form</w:t>
      </w:r>
      <w:r>
        <w:t xml:space="preserve"> is required for submittal with the Full Proposal. It supplements, but does not replace, the </w:t>
      </w:r>
      <w:r w:rsidR="0007270E">
        <w:t xml:space="preserve">application </w:t>
      </w:r>
      <w:r>
        <w:t xml:space="preserve">questions. </w:t>
      </w:r>
      <w:r w:rsidR="00BF3459">
        <w:t>U</w:t>
      </w:r>
      <w:r>
        <w:t>se this document to provide more specific information on tasks, timeline</w:t>
      </w:r>
      <w:r w:rsidR="006F0529">
        <w:t>s</w:t>
      </w:r>
      <w:r>
        <w:t xml:space="preserve">, </w:t>
      </w:r>
      <w:r w:rsidR="007C7DE1">
        <w:t>task leaders</w:t>
      </w:r>
      <w:r>
        <w:t xml:space="preserve"> and major deliverables. Fill it out, save as PDF and upload where indicated on the Full Proposal application</w:t>
      </w:r>
      <w:r w:rsidR="0007270E">
        <w:t xml:space="preserve"> – </w:t>
      </w:r>
      <w:r w:rsidR="00BF3459">
        <w:t>2</w:t>
      </w:r>
      <w:r w:rsidR="0007270E">
        <w:t xml:space="preserve"> pages max. </w:t>
      </w:r>
    </w:p>
    <w:p w14:paraId="07D84AA7" w14:textId="77777777" w:rsidR="00545153" w:rsidRDefault="0007270E" w:rsidP="00545153">
      <w:r>
        <w:t>Notes</w:t>
      </w:r>
      <w:r w:rsidR="00545153">
        <w:t>:</w:t>
      </w:r>
    </w:p>
    <w:p w14:paraId="0FB4AFA1" w14:textId="647F2EDC" w:rsidR="00545153" w:rsidRDefault="00545153" w:rsidP="00545153">
      <w:pPr>
        <w:pStyle w:val="ListParagraph"/>
        <w:numPr>
          <w:ilvl w:val="0"/>
          <w:numId w:val="1"/>
        </w:numPr>
      </w:pPr>
      <w:r>
        <w:t>Assume Oct. 1, 202</w:t>
      </w:r>
      <w:r w:rsidR="00C90DC1">
        <w:t>5</w:t>
      </w:r>
      <w:r>
        <w:t xml:space="preserve"> Start Date (Month </w:t>
      </w:r>
      <w:r w:rsidR="0007270E">
        <w:t>#1</w:t>
      </w:r>
      <w:r>
        <w:t>)</w:t>
      </w:r>
    </w:p>
    <w:p w14:paraId="21C2677E" w14:textId="6AA84757" w:rsidR="00545153" w:rsidRDefault="00545153" w:rsidP="00545153">
      <w:pPr>
        <w:pStyle w:val="ListParagraph"/>
        <w:numPr>
          <w:ilvl w:val="0"/>
          <w:numId w:val="1"/>
        </w:numPr>
      </w:pPr>
      <w:r>
        <w:t xml:space="preserve">Latest completion date Dec. </w:t>
      </w:r>
      <w:r w:rsidR="0007270E">
        <w:t>31, 202</w:t>
      </w:r>
      <w:r w:rsidR="00C90DC1">
        <w:t>7</w:t>
      </w:r>
      <w:r w:rsidR="0007270E">
        <w:t xml:space="preserve"> (Mo</w:t>
      </w:r>
      <w:bookmarkStart w:id="0" w:name="_GoBack"/>
      <w:bookmarkEnd w:id="0"/>
      <w:r w:rsidR="0007270E">
        <w:t>nth #27)</w:t>
      </w:r>
    </w:p>
    <w:p w14:paraId="3A09027F" w14:textId="77777777" w:rsidR="0007270E" w:rsidRDefault="0007270E" w:rsidP="00545153">
      <w:pPr>
        <w:pStyle w:val="ListParagraph"/>
        <w:numPr>
          <w:ilvl w:val="0"/>
          <w:numId w:val="1"/>
        </w:numPr>
      </w:pPr>
      <w:r>
        <w:t>List each contract as a separate task</w:t>
      </w:r>
    </w:p>
    <w:p w14:paraId="06B1A50C" w14:textId="77777777" w:rsidR="0007270E" w:rsidRDefault="0007270E" w:rsidP="00545153">
      <w:pPr>
        <w:pStyle w:val="ListParagraph"/>
        <w:numPr>
          <w:ilvl w:val="0"/>
          <w:numId w:val="1"/>
        </w:numPr>
      </w:pPr>
      <w:r>
        <w:t>Include QAPP development, if needed, as a separate task</w:t>
      </w:r>
    </w:p>
    <w:p w14:paraId="681567D7" w14:textId="77777777" w:rsidR="0007270E" w:rsidRDefault="0007270E" w:rsidP="00545153">
      <w:pPr>
        <w:pStyle w:val="ListParagraph"/>
        <w:numPr>
          <w:ilvl w:val="0"/>
          <w:numId w:val="1"/>
        </w:numPr>
      </w:pPr>
      <w:r>
        <w:t>Add or subtract rows as need be</w:t>
      </w:r>
    </w:p>
    <w:p w14:paraId="183DA2F0" w14:textId="77777777" w:rsidR="006F0529" w:rsidRDefault="006F0529" w:rsidP="00545153">
      <w:pPr>
        <w:pStyle w:val="ListParagraph"/>
        <w:numPr>
          <w:ilvl w:val="0"/>
          <w:numId w:val="1"/>
        </w:numPr>
      </w:pPr>
      <w:r>
        <w:t>First row filled out as example only – please delete.</w:t>
      </w:r>
    </w:p>
    <w:p w14:paraId="0FA08005" w14:textId="77777777" w:rsidR="00545153" w:rsidRDefault="00545153" w:rsidP="00545153"/>
    <w:p w14:paraId="1B5C0773" w14:textId="16898C5B" w:rsidR="007C7DE1" w:rsidRDefault="007C7DE1" w:rsidP="00545153">
      <w:pPr>
        <w:rPr>
          <w:b/>
        </w:rPr>
      </w:pPr>
      <w:r w:rsidRPr="007C7DE1">
        <w:rPr>
          <w:b/>
        </w:rPr>
        <w:t>Project Name:</w:t>
      </w:r>
    </w:p>
    <w:p w14:paraId="35DA2BCB" w14:textId="63522A33" w:rsidR="00576DA7" w:rsidRPr="007C7DE1" w:rsidRDefault="00576DA7" w:rsidP="00545153">
      <w:pPr>
        <w:rPr>
          <w:b/>
        </w:rPr>
      </w:pPr>
      <w:r>
        <w:rPr>
          <w:b/>
        </w:rPr>
        <w:t>Applicant Organization:</w:t>
      </w:r>
    </w:p>
    <w:p w14:paraId="34969321" w14:textId="15516543" w:rsidR="007C7DE1" w:rsidRPr="007C7DE1" w:rsidRDefault="007C7DE1" w:rsidP="00545153">
      <w:pPr>
        <w:rPr>
          <w:b/>
        </w:rPr>
      </w:pPr>
      <w:r w:rsidRPr="007C7DE1">
        <w:rPr>
          <w:b/>
        </w:rPr>
        <w:t xml:space="preserve">Expected </w:t>
      </w:r>
      <w:r w:rsidR="00575205">
        <w:rPr>
          <w:b/>
        </w:rPr>
        <w:t xml:space="preserve">Project </w:t>
      </w:r>
      <w:r w:rsidRPr="007C7DE1">
        <w:rPr>
          <w:b/>
        </w:rPr>
        <w:t xml:space="preserve">Duration (months):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700"/>
        <w:gridCol w:w="1980"/>
        <w:gridCol w:w="3330"/>
        <w:gridCol w:w="3955"/>
      </w:tblGrid>
      <w:tr w:rsidR="00545153" w:rsidRPr="007C7DE1" w14:paraId="008812E1" w14:textId="77777777" w:rsidTr="00215695">
        <w:tc>
          <w:tcPr>
            <w:tcW w:w="985" w:type="dxa"/>
          </w:tcPr>
          <w:p w14:paraId="0F97365A" w14:textId="77777777" w:rsidR="00545153" w:rsidRPr="007C7DE1" w:rsidRDefault="00545153" w:rsidP="00545153">
            <w:pPr>
              <w:rPr>
                <w:b/>
              </w:rPr>
            </w:pPr>
            <w:r w:rsidRPr="007C7DE1">
              <w:rPr>
                <w:b/>
              </w:rPr>
              <w:t>Task #</w:t>
            </w:r>
          </w:p>
        </w:tc>
        <w:tc>
          <w:tcPr>
            <w:tcW w:w="2700" w:type="dxa"/>
          </w:tcPr>
          <w:p w14:paraId="370CDA9C" w14:textId="77777777" w:rsidR="00545153" w:rsidRPr="007C7DE1" w:rsidRDefault="00545153" w:rsidP="00545153">
            <w:pPr>
              <w:rPr>
                <w:b/>
              </w:rPr>
            </w:pPr>
            <w:r w:rsidRPr="007C7DE1">
              <w:rPr>
                <w:b/>
              </w:rPr>
              <w:t>Description</w:t>
            </w:r>
          </w:p>
        </w:tc>
        <w:tc>
          <w:tcPr>
            <w:tcW w:w="1980" w:type="dxa"/>
          </w:tcPr>
          <w:p w14:paraId="032B6A31" w14:textId="77777777" w:rsidR="00545153" w:rsidRPr="007C7DE1" w:rsidRDefault="00545153" w:rsidP="00545153">
            <w:pPr>
              <w:rPr>
                <w:b/>
              </w:rPr>
            </w:pPr>
            <w:r w:rsidRPr="007C7DE1">
              <w:rPr>
                <w:b/>
              </w:rPr>
              <w:t xml:space="preserve">Start &amp; Completion (month # </w:t>
            </w:r>
            <w:r w:rsidR="006F0529">
              <w:rPr>
                <w:b/>
              </w:rPr>
              <w:t>--</w:t>
            </w:r>
            <w:r w:rsidRPr="007C7DE1">
              <w:rPr>
                <w:b/>
              </w:rPr>
              <w:t xml:space="preserve"> #)</w:t>
            </w:r>
          </w:p>
        </w:tc>
        <w:tc>
          <w:tcPr>
            <w:tcW w:w="3330" w:type="dxa"/>
          </w:tcPr>
          <w:p w14:paraId="33959346" w14:textId="77777777" w:rsidR="00545153" w:rsidRPr="007C7DE1" w:rsidRDefault="007C7DE1" w:rsidP="00545153">
            <w:pPr>
              <w:rPr>
                <w:b/>
              </w:rPr>
            </w:pPr>
            <w:r>
              <w:rPr>
                <w:b/>
              </w:rPr>
              <w:t>Task Leader</w:t>
            </w:r>
            <w:r w:rsidR="006F0529">
              <w:rPr>
                <w:b/>
              </w:rPr>
              <w:t xml:space="preserve"> (org)</w:t>
            </w:r>
          </w:p>
        </w:tc>
        <w:tc>
          <w:tcPr>
            <w:tcW w:w="3955" w:type="dxa"/>
          </w:tcPr>
          <w:p w14:paraId="0C3FA420" w14:textId="77777777" w:rsidR="00545153" w:rsidRPr="007C7DE1" w:rsidRDefault="0007270E" w:rsidP="00545153">
            <w:pPr>
              <w:rPr>
                <w:b/>
              </w:rPr>
            </w:pPr>
            <w:r w:rsidRPr="007C7DE1">
              <w:rPr>
                <w:b/>
              </w:rPr>
              <w:t>Major Deliverables</w:t>
            </w:r>
          </w:p>
        </w:tc>
      </w:tr>
      <w:tr w:rsidR="006F0529" w14:paraId="77CE048B" w14:textId="77777777" w:rsidTr="0092558D">
        <w:tc>
          <w:tcPr>
            <w:tcW w:w="985" w:type="dxa"/>
            <w:shd w:val="clear" w:color="auto" w:fill="D0CECE" w:themeFill="background2" w:themeFillShade="E6"/>
          </w:tcPr>
          <w:p w14:paraId="7F48FE80" w14:textId="77777777" w:rsidR="006F0529" w:rsidRDefault="006F0529" w:rsidP="00545153">
            <w:r>
              <w:t>0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2E58809E" w14:textId="77777777" w:rsidR="006F0529" w:rsidRDefault="00215695" w:rsidP="00545153">
            <w:r>
              <w:t>BMP Construction</w:t>
            </w:r>
          </w:p>
        </w:tc>
        <w:tc>
          <w:tcPr>
            <w:tcW w:w="1980" w:type="dxa"/>
            <w:shd w:val="clear" w:color="auto" w:fill="D0CECE" w:themeFill="background2" w:themeFillShade="E6"/>
          </w:tcPr>
          <w:p w14:paraId="144B060B" w14:textId="77777777" w:rsidR="006F0529" w:rsidRDefault="00215695" w:rsidP="00545153">
            <w:r>
              <w:t>6 - 12</w:t>
            </w:r>
          </w:p>
        </w:tc>
        <w:tc>
          <w:tcPr>
            <w:tcW w:w="3330" w:type="dxa"/>
            <w:shd w:val="clear" w:color="auto" w:fill="D0CECE" w:themeFill="background2" w:themeFillShade="E6"/>
          </w:tcPr>
          <w:p w14:paraId="1D3382E7" w14:textId="77777777" w:rsidR="006F0529" w:rsidRDefault="00215695" w:rsidP="00545153">
            <w:r>
              <w:t>Skipjack Consulting (contract)</w:t>
            </w:r>
          </w:p>
        </w:tc>
        <w:tc>
          <w:tcPr>
            <w:tcW w:w="3955" w:type="dxa"/>
            <w:shd w:val="clear" w:color="auto" w:fill="D0CECE" w:themeFill="background2" w:themeFillShade="E6"/>
          </w:tcPr>
          <w:p w14:paraId="5C31A684" w14:textId="77777777" w:rsidR="006F0529" w:rsidRDefault="00215695" w:rsidP="00545153">
            <w:r>
              <w:t xml:space="preserve">6 </w:t>
            </w:r>
            <w:proofErr w:type="spellStart"/>
            <w:r>
              <w:t>bioretentions</w:t>
            </w:r>
            <w:proofErr w:type="spellEnd"/>
            <w:r>
              <w:t xml:space="preserve"> installed</w:t>
            </w:r>
          </w:p>
        </w:tc>
      </w:tr>
      <w:tr w:rsidR="00545153" w14:paraId="3E502539" w14:textId="77777777" w:rsidTr="00215695">
        <w:tc>
          <w:tcPr>
            <w:tcW w:w="985" w:type="dxa"/>
          </w:tcPr>
          <w:p w14:paraId="35914C98" w14:textId="77777777" w:rsidR="00545153" w:rsidRDefault="006F0529" w:rsidP="00545153">
            <w:r>
              <w:t>1</w:t>
            </w:r>
          </w:p>
        </w:tc>
        <w:tc>
          <w:tcPr>
            <w:tcW w:w="2700" w:type="dxa"/>
          </w:tcPr>
          <w:p w14:paraId="2234460D" w14:textId="77777777" w:rsidR="00545153" w:rsidRDefault="00545153" w:rsidP="00545153"/>
        </w:tc>
        <w:tc>
          <w:tcPr>
            <w:tcW w:w="1980" w:type="dxa"/>
          </w:tcPr>
          <w:p w14:paraId="4A702A9A" w14:textId="77777777" w:rsidR="00545153" w:rsidRDefault="00545153" w:rsidP="00545153"/>
        </w:tc>
        <w:tc>
          <w:tcPr>
            <w:tcW w:w="3330" w:type="dxa"/>
          </w:tcPr>
          <w:p w14:paraId="4C1F3388" w14:textId="77777777" w:rsidR="00545153" w:rsidRDefault="00545153" w:rsidP="00545153"/>
        </w:tc>
        <w:tc>
          <w:tcPr>
            <w:tcW w:w="3955" w:type="dxa"/>
          </w:tcPr>
          <w:p w14:paraId="6408BD39" w14:textId="77777777" w:rsidR="00545153" w:rsidRDefault="00545153" w:rsidP="00545153"/>
        </w:tc>
      </w:tr>
      <w:tr w:rsidR="00545153" w14:paraId="53FF4BE0" w14:textId="77777777" w:rsidTr="00215695">
        <w:tc>
          <w:tcPr>
            <w:tcW w:w="985" w:type="dxa"/>
          </w:tcPr>
          <w:p w14:paraId="23B0DCAB" w14:textId="77777777" w:rsidR="00545153" w:rsidRDefault="006F0529" w:rsidP="00545153">
            <w:r>
              <w:t>2</w:t>
            </w:r>
          </w:p>
        </w:tc>
        <w:tc>
          <w:tcPr>
            <w:tcW w:w="2700" w:type="dxa"/>
          </w:tcPr>
          <w:p w14:paraId="530E413F" w14:textId="77777777" w:rsidR="00545153" w:rsidRDefault="00545153" w:rsidP="00545153"/>
        </w:tc>
        <w:tc>
          <w:tcPr>
            <w:tcW w:w="1980" w:type="dxa"/>
          </w:tcPr>
          <w:p w14:paraId="64E9DF68" w14:textId="77777777" w:rsidR="00545153" w:rsidRDefault="00545153" w:rsidP="00545153"/>
        </w:tc>
        <w:tc>
          <w:tcPr>
            <w:tcW w:w="3330" w:type="dxa"/>
          </w:tcPr>
          <w:p w14:paraId="7B2C8A98" w14:textId="77777777" w:rsidR="00545153" w:rsidRDefault="00545153" w:rsidP="00545153"/>
        </w:tc>
        <w:tc>
          <w:tcPr>
            <w:tcW w:w="3955" w:type="dxa"/>
          </w:tcPr>
          <w:p w14:paraId="76CDE60C" w14:textId="77777777" w:rsidR="00545153" w:rsidRDefault="00545153" w:rsidP="00545153"/>
        </w:tc>
      </w:tr>
      <w:tr w:rsidR="00545153" w14:paraId="32AB0504" w14:textId="77777777" w:rsidTr="00215695">
        <w:tc>
          <w:tcPr>
            <w:tcW w:w="985" w:type="dxa"/>
          </w:tcPr>
          <w:p w14:paraId="040EB169" w14:textId="77777777" w:rsidR="00545153" w:rsidRDefault="006F0529" w:rsidP="00545153">
            <w:r>
              <w:t>3</w:t>
            </w:r>
          </w:p>
        </w:tc>
        <w:tc>
          <w:tcPr>
            <w:tcW w:w="2700" w:type="dxa"/>
          </w:tcPr>
          <w:p w14:paraId="42B8C53D" w14:textId="77777777" w:rsidR="00545153" w:rsidRDefault="00545153" w:rsidP="00545153"/>
        </w:tc>
        <w:tc>
          <w:tcPr>
            <w:tcW w:w="1980" w:type="dxa"/>
          </w:tcPr>
          <w:p w14:paraId="45738290" w14:textId="77777777" w:rsidR="00545153" w:rsidRDefault="00545153" w:rsidP="00545153"/>
        </w:tc>
        <w:tc>
          <w:tcPr>
            <w:tcW w:w="3330" w:type="dxa"/>
          </w:tcPr>
          <w:p w14:paraId="7B649A23" w14:textId="77777777" w:rsidR="00545153" w:rsidRDefault="00545153" w:rsidP="00545153"/>
        </w:tc>
        <w:tc>
          <w:tcPr>
            <w:tcW w:w="3955" w:type="dxa"/>
          </w:tcPr>
          <w:p w14:paraId="5D7A2A06" w14:textId="77777777" w:rsidR="00545153" w:rsidRDefault="00545153" w:rsidP="00545153"/>
        </w:tc>
      </w:tr>
      <w:tr w:rsidR="00545153" w14:paraId="540150E9" w14:textId="77777777" w:rsidTr="00215695">
        <w:tc>
          <w:tcPr>
            <w:tcW w:w="985" w:type="dxa"/>
          </w:tcPr>
          <w:p w14:paraId="65EC4650" w14:textId="77777777" w:rsidR="00545153" w:rsidRDefault="006F0529" w:rsidP="00545153">
            <w:r>
              <w:t>4</w:t>
            </w:r>
          </w:p>
        </w:tc>
        <w:tc>
          <w:tcPr>
            <w:tcW w:w="2700" w:type="dxa"/>
          </w:tcPr>
          <w:p w14:paraId="34525F6D" w14:textId="77777777" w:rsidR="00545153" w:rsidRDefault="00545153" w:rsidP="00545153"/>
        </w:tc>
        <w:tc>
          <w:tcPr>
            <w:tcW w:w="1980" w:type="dxa"/>
          </w:tcPr>
          <w:p w14:paraId="5723B5CF" w14:textId="77777777" w:rsidR="00545153" w:rsidRDefault="00545153" w:rsidP="00545153"/>
        </w:tc>
        <w:tc>
          <w:tcPr>
            <w:tcW w:w="3330" w:type="dxa"/>
          </w:tcPr>
          <w:p w14:paraId="10029E8B" w14:textId="77777777" w:rsidR="00545153" w:rsidRDefault="00545153" w:rsidP="00545153"/>
        </w:tc>
        <w:tc>
          <w:tcPr>
            <w:tcW w:w="3955" w:type="dxa"/>
          </w:tcPr>
          <w:p w14:paraId="4F88F3E4" w14:textId="77777777" w:rsidR="00545153" w:rsidRDefault="00545153" w:rsidP="00545153"/>
        </w:tc>
      </w:tr>
      <w:tr w:rsidR="00545153" w14:paraId="28F1E6C2" w14:textId="77777777" w:rsidTr="00215695">
        <w:tc>
          <w:tcPr>
            <w:tcW w:w="985" w:type="dxa"/>
          </w:tcPr>
          <w:p w14:paraId="5189E7BD" w14:textId="77777777" w:rsidR="00545153" w:rsidRDefault="006F0529" w:rsidP="00545153">
            <w:r>
              <w:t>5</w:t>
            </w:r>
          </w:p>
        </w:tc>
        <w:tc>
          <w:tcPr>
            <w:tcW w:w="2700" w:type="dxa"/>
          </w:tcPr>
          <w:p w14:paraId="328C297C" w14:textId="77777777" w:rsidR="00545153" w:rsidRDefault="00545153" w:rsidP="00545153"/>
        </w:tc>
        <w:tc>
          <w:tcPr>
            <w:tcW w:w="1980" w:type="dxa"/>
          </w:tcPr>
          <w:p w14:paraId="46203C22" w14:textId="77777777" w:rsidR="00545153" w:rsidRDefault="00545153" w:rsidP="00545153"/>
        </w:tc>
        <w:tc>
          <w:tcPr>
            <w:tcW w:w="3330" w:type="dxa"/>
          </w:tcPr>
          <w:p w14:paraId="5DAFC622" w14:textId="77777777" w:rsidR="00545153" w:rsidRDefault="00545153" w:rsidP="00545153"/>
        </w:tc>
        <w:tc>
          <w:tcPr>
            <w:tcW w:w="3955" w:type="dxa"/>
          </w:tcPr>
          <w:p w14:paraId="3B50E1C4" w14:textId="77777777" w:rsidR="00545153" w:rsidRDefault="00545153" w:rsidP="00545153"/>
        </w:tc>
      </w:tr>
    </w:tbl>
    <w:p w14:paraId="632E700C" w14:textId="77777777" w:rsidR="00545153" w:rsidRDefault="00545153" w:rsidP="00545153"/>
    <w:sectPr w:rsidR="00545153" w:rsidSect="005451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55392"/>
    <w:multiLevelType w:val="hybridMultilevel"/>
    <w:tmpl w:val="BA20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53"/>
    <w:rsid w:val="00060D2A"/>
    <w:rsid w:val="0007270E"/>
    <w:rsid w:val="000A5482"/>
    <w:rsid w:val="000A6E7D"/>
    <w:rsid w:val="000A7BF4"/>
    <w:rsid w:val="00100E02"/>
    <w:rsid w:val="0019030B"/>
    <w:rsid w:val="00215695"/>
    <w:rsid w:val="00290807"/>
    <w:rsid w:val="0033237B"/>
    <w:rsid w:val="00397A60"/>
    <w:rsid w:val="00415AF7"/>
    <w:rsid w:val="004364C7"/>
    <w:rsid w:val="00540752"/>
    <w:rsid w:val="00545153"/>
    <w:rsid w:val="00565975"/>
    <w:rsid w:val="00575205"/>
    <w:rsid w:val="00576276"/>
    <w:rsid w:val="00576DA7"/>
    <w:rsid w:val="006A4ACC"/>
    <w:rsid w:val="006F0529"/>
    <w:rsid w:val="00746F13"/>
    <w:rsid w:val="007C7DE1"/>
    <w:rsid w:val="007F49AF"/>
    <w:rsid w:val="00901214"/>
    <w:rsid w:val="0092558D"/>
    <w:rsid w:val="009D38E6"/>
    <w:rsid w:val="00A0274C"/>
    <w:rsid w:val="00A25902"/>
    <w:rsid w:val="00A5509D"/>
    <w:rsid w:val="00AE4A55"/>
    <w:rsid w:val="00AE57FB"/>
    <w:rsid w:val="00BF3459"/>
    <w:rsid w:val="00C104BC"/>
    <w:rsid w:val="00C139BE"/>
    <w:rsid w:val="00C209ED"/>
    <w:rsid w:val="00C76382"/>
    <w:rsid w:val="00C90DC1"/>
    <w:rsid w:val="00D168ED"/>
    <w:rsid w:val="00D22822"/>
    <w:rsid w:val="00DB0FC1"/>
    <w:rsid w:val="00EA5998"/>
    <w:rsid w:val="00EE3EF5"/>
    <w:rsid w:val="00F22886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0B873"/>
  <w14:defaultImageDpi w14:val="32767"/>
  <w15:chartTrackingRefBased/>
  <w15:docId w15:val="{1536F5F9-A01F-3C4D-9973-2143E881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3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Ardito</dc:creator>
  <cp:keywords/>
  <dc:description/>
  <cp:lastModifiedBy>Thomas Ardito</cp:lastModifiedBy>
  <cp:revision>9</cp:revision>
  <dcterms:created xsi:type="dcterms:W3CDTF">2024-01-25T19:38:00Z</dcterms:created>
  <dcterms:modified xsi:type="dcterms:W3CDTF">2025-03-03T15:31:00Z</dcterms:modified>
</cp:coreProperties>
</file>